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Stéphanie Morissette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rPr>
          <w:rFonts w:ascii="Helvetica Neue" w:cs="Helvetica Neue" w:eastAsia="Helvetica Neue" w:hAnsi="Helvetica Neue"/>
        </w:rPr>
      </w:pPr>
      <w:hyperlink r:id="rId7">
        <w:r w:rsidDel="00000000" w:rsidR="00000000" w:rsidRPr="00000000">
          <w:rPr>
            <w:rFonts w:ascii="Helvetica Neue" w:cs="Helvetica Neue" w:eastAsia="Helvetica Neue" w:hAnsi="Helvetica Neue"/>
            <w:color w:val="1155cc"/>
            <w:u w:val="single"/>
            <w:rtl w:val="0"/>
          </w:rPr>
          <w:t xml:space="preserve">http://www.stephaniemorissette.com/works.html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jc w:val="both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05">
      <w:pPr>
        <w:pageBreakBefore w:val="0"/>
        <w:widowControl w:val="0"/>
        <w:ind w:left="1440" w:right="340" w:hanging="14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2024</w:t>
        <w:tab/>
        <w:t xml:space="preserve">MFA, Stamps School of Art &amp; Design, University of Michigan, Ann Arbor, MI, USA.</w:t>
      </w:r>
    </w:p>
    <w:p w:rsidR="00000000" w:rsidDel="00000000" w:rsidP="00000000" w:rsidRDefault="00000000" w:rsidRPr="00000000" w14:paraId="00000006">
      <w:pPr>
        <w:pageBreakBefore w:val="0"/>
        <w:widowControl w:val="0"/>
        <w:ind w:left="1440" w:right="340" w:hanging="144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2013</w:t>
        <w:tab/>
        <w:t xml:space="preserve">Certificate in Film Screenwriting, UQAM University, Montréal. Qc. Canada.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ind w:left="1440" w:right="340" w:hanging="14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2002</w:t>
        <w:tab/>
        <w:t xml:space="preserve">Master (3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rd</w:t>
      </w:r>
      <w:r w:rsidDel="00000000" w:rsidR="00000000" w:rsidRPr="00000000">
        <w:rPr>
          <w:rFonts w:ascii="Arial" w:cs="Arial" w:eastAsia="Arial" w:hAnsi="Arial"/>
          <w:rtl w:val="0"/>
        </w:rPr>
        <w:t xml:space="preserve"> cycle diploma in France-DESS), International Artistic Cooperation, Paris 8 University, France.</w:t>
      </w:r>
    </w:p>
    <w:p w:rsidR="00000000" w:rsidDel="00000000" w:rsidP="00000000" w:rsidRDefault="00000000" w:rsidRPr="00000000" w14:paraId="00000008">
      <w:pPr>
        <w:pageBreakBefore w:val="0"/>
        <w:widowControl w:val="0"/>
        <w:ind w:left="1440" w:right="340" w:hanging="14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1999</w:t>
        <w:tab/>
        <w:t xml:space="preserve">Bachelor of Fine Arts, Art History &amp; Studio Art, Concordia University, Montréal, Qc. Canada.</w:t>
      </w:r>
    </w:p>
    <w:p w:rsidR="00000000" w:rsidDel="00000000" w:rsidP="00000000" w:rsidRDefault="00000000" w:rsidRPr="00000000" w14:paraId="00000009">
      <w:pPr>
        <w:pageBreakBefore w:val="0"/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widowControl w:val="0"/>
        <w:jc w:val="both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SOLO EXHIBITIONS (selection)</w:t>
      </w:r>
    </w:p>
    <w:p w:rsidR="00000000" w:rsidDel="00000000" w:rsidP="00000000" w:rsidRDefault="00000000" w:rsidRPr="00000000" w14:paraId="0000000B">
      <w:pPr>
        <w:widowControl w:val="0"/>
        <w:ind w:left="1440"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2025 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Jardin,</w:t>
      </w:r>
      <w:r w:rsidDel="00000000" w:rsidR="00000000" w:rsidRPr="00000000">
        <w:rPr>
          <w:rFonts w:ascii="Arial" w:cs="Arial" w:eastAsia="Arial" w:hAnsi="Arial"/>
          <w:rtl w:val="0"/>
        </w:rPr>
        <w:t xml:space="preserve"> Sherbrooke Museum of Fine Arts, Sherbrooke, Qc. </w:t>
      </w:r>
    </w:p>
    <w:p w:rsidR="00000000" w:rsidDel="00000000" w:rsidP="00000000" w:rsidRDefault="00000000" w:rsidRPr="00000000" w14:paraId="0000000C">
      <w:pPr>
        <w:widowControl w:val="0"/>
        <w:ind w:left="1440"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2025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Birds of Prey</w:t>
      </w:r>
      <w:r w:rsidDel="00000000" w:rsidR="00000000" w:rsidRPr="00000000">
        <w:rPr>
          <w:rFonts w:ascii="Arial" w:cs="Arial" w:eastAsia="Arial" w:hAnsi="Arial"/>
          <w:rtl w:val="0"/>
        </w:rPr>
        <w:t xml:space="preserve">, Burlington City Arts, VT, USA. Curator Heather Ferrell.</w:t>
      </w:r>
    </w:p>
    <w:p w:rsidR="00000000" w:rsidDel="00000000" w:rsidP="00000000" w:rsidRDefault="00000000" w:rsidRPr="00000000" w14:paraId="0000000D">
      <w:pPr>
        <w:widowControl w:val="0"/>
        <w:ind w:left="1440"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2025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Birds of Prey</w:t>
      </w:r>
      <w:r w:rsidDel="00000000" w:rsidR="00000000" w:rsidRPr="00000000">
        <w:rPr>
          <w:rFonts w:ascii="Arial" w:cs="Arial" w:eastAsia="Arial" w:hAnsi="Arial"/>
          <w:rtl w:val="0"/>
        </w:rPr>
        <w:t xml:space="preserve">, Jano Gallery, Montréal.</w:t>
      </w:r>
    </w:p>
    <w:p w:rsidR="00000000" w:rsidDel="00000000" w:rsidP="00000000" w:rsidRDefault="00000000" w:rsidRPr="00000000" w14:paraId="0000000E">
      <w:pPr>
        <w:widowControl w:val="0"/>
        <w:ind w:left="1440"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2024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Lac Noir/Black Lake</w:t>
      </w:r>
      <w:r w:rsidDel="00000000" w:rsidR="00000000" w:rsidRPr="00000000">
        <w:rPr>
          <w:rFonts w:ascii="Arial" w:cs="Arial" w:eastAsia="Arial" w:hAnsi="Arial"/>
          <w:rtl w:val="0"/>
        </w:rPr>
        <w:t xml:space="preserve">, Espace Virtuel, Centre Bang, Saguenay.</w:t>
      </w:r>
    </w:p>
    <w:p w:rsidR="00000000" w:rsidDel="00000000" w:rsidP="00000000" w:rsidRDefault="00000000" w:rsidRPr="00000000" w14:paraId="0000000F">
      <w:pPr>
        <w:widowControl w:val="0"/>
        <w:ind w:left="1440"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2023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Meanders</w:t>
      </w:r>
      <w:r w:rsidDel="00000000" w:rsidR="00000000" w:rsidRPr="00000000">
        <w:rPr>
          <w:rFonts w:ascii="Arial" w:cs="Arial" w:eastAsia="Arial" w:hAnsi="Arial"/>
          <w:rtl w:val="0"/>
        </w:rPr>
        <w:t xml:space="preserve">, VR experience, La Bande Vidéo, Québec.</w:t>
      </w:r>
    </w:p>
    <w:p w:rsidR="00000000" w:rsidDel="00000000" w:rsidP="00000000" w:rsidRDefault="00000000" w:rsidRPr="00000000" w14:paraId="00000010">
      <w:pPr>
        <w:widowControl w:val="0"/>
        <w:ind w:left="1440"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2021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Meanders</w:t>
      </w:r>
      <w:r w:rsidDel="00000000" w:rsidR="00000000" w:rsidRPr="00000000">
        <w:rPr>
          <w:rFonts w:ascii="Arial" w:cs="Arial" w:eastAsia="Arial" w:hAnsi="Arial"/>
          <w:rtl w:val="0"/>
        </w:rPr>
        <w:t xml:space="preserve">, web experience, Topo, Montréal.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2020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Meanders</w:t>
      </w:r>
      <w:r w:rsidDel="00000000" w:rsidR="00000000" w:rsidRPr="00000000">
        <w:rPr>
          <w:rFonts w:ascii="Arial" w:cs="Arial" w:eastAsia="Arial" w:hAnsi="Arial"/>
          <w:rtl w:val="0"/>
        </w:rPr>
        <w:t xml:space="preserve">, Virtual Reality experience, Sporobole, Sherbrooke.</w:t>
      </w:r>
    </w:p>
    <w:p w:rsidR="00000000" w:rsidDel="00000000" w:rsidP="00000000" w:rsidRDefault="00000000" w:rsidRPr="00000000" w14:paraId="00000012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2019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Transmutations,</w:t>
      </w:r>
      <w:r w:rsidDel="00000000" w:rsidR="00000000" w:rsidRPr="00000000">
        <w:rPr>
          <w:rFonts w:ascii="Arial" w:cs="Arial" w:eastAsia="Arial" w:hAnsi="Arial"/>
          <w:rtl w:val="0"/>
        </w:rPr>
        <w:t xml:space="preserve"> galerie Le 3 C, centre culturel et communautaire Henri-Lemieux, Lasalle, Qc.</w:t>
      </w:r>
    </w:p>
    <w:p w:rsidR="00000000" w:rsidDel="00000000" w:rsidP="00000000" w:rsidRDefault="00000000" w:rsidRPr="00000000" w14:paraId="00000013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2019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Les curieux empires coloniaux (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The Curious Colonial Empires),</w:t>
      </w:r>
      <w:r w:rsidDel="00000000" w:rsidR="00000000" w:rsidRPr="00000000">
        <w:rPr>
          <w:rFonts w:ascii="Arial" w:cs="Arial" w:eastAsia="Arial" w:hAnsi="Arial"/>
          <w:rtl w:val="0"/>
        </w:rPr>
        <w:t xml:space="preserve"> Maison de la culture Ahuntsic, Montréal.</w:t>
      </w:r>
    </w:p>
    <w:p w:rsidR="00000000" w:rsidDel="00000000" w:rsidP="00000000" w:rsidRDefault="00000000" w:rsidRPr="00000000" w14:paraId="00000014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2019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Les curieux empires coloniaux,</w:t>
      </w:r>
      <w:r w:rsidDel="00000000" w:rsidR="00000000" w:rsidRPr="00000000">
        <w:rPr>
          <w:rFonts w:ascii="Arial" w:cs="Arial" w:eastAsia="Arial" w:hAnsi="Arial"/>
          <w:rtl w:val="0"/>
        </w:rPr>
        <w:t xml:space="preserve"> Centre culturel de Verdun, Bibliothèque-Jacqueline-de-Repentigny, Montréal.</w:t>
      </w:r>
    </w:p>
    <w:p w:rsidR="00000000" w:rsidDel="00000000" w:rsidP="00000000" w:rsidRDefault="00000000" w:rsidRPr="00000000" w14:paraId="00000015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2018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Fable du déclin</w:t>
      </w:r>
      <w:r w:rsidDel="00000000" w:rsidR="00000000" w:rsidRPr="00000000">
        <w:rPr>
          <w:rFonts w:ascii="Arial" w:cs="Arial" w:eastAsia="Arial" w:hAnsi="Arial"/>
          <w:rtl w:val="0"/>
        </w:rPr>
        <w:t xml:space="preserve">, Centre culturel franco-manitobain, Winnipeg, Canada.</w:t>
      </w:r>
    </w:p>
    <w:p w:rsidR="00000000" w:rsidDel="00000000" w:rsidP="00000000" w:rsidRDefault="00000000" w:rsidRPr="00000000" w14:paraId="00000016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2017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Les curieux empires coloniaux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Galerie Dominique Bouffard, Montréal, Canada.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2017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L’inquiète forêt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(Troubled Forest),</w:t>
      </w:r>
      <w:r w:rsidDel="00000000" w:rsidR="00000000" w:rsidRPr="00000000">
        <w:rPr>
          <w:rFonts w:ascii="Arial" w:cs="Arial" w:eastAsia="Arial" w:hAnsi="Arial"/>
          <w:rtl w:val="0"/>
        </w:rPr>
        <w:t xml:space="preserve"> Le Carré 150, centre d’art Jacques et Michel Auger, Victoriaville.</w:t>
      </w:r>
    </w:p>
    <w:p w:rsidR="00000000" w:rsidDel="00000000" w:rsidP="00000000" w:rsidRDefault="00000000" w:rsidRPr="00000000" w14:paraId="00000018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2017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L’inquiète forêt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(Troubled Forest),</w:t>
      </w:r>
      <w:r w:rsidDel="00000000" w:rsidR="00000000" w:rsidRPr="00000000">
        <w:rPr>
          <w:rFonts w:ascii="Arial" w:cs="Arial" w:eastAsia="Arial" w:hAnsi="Arial"/>
          <w:rtl w:val="0"/>
        </w:rPr>
        <w:t xml:space="preserve"> galerie Les trois c, centre culturel et communautaire Henri-Lemieux, Lasalle.</w:t>
      </w:r>
    </w:p>
    <w:p w:rsidR="00000000" w:rsidDel="00000000" w:rsidP="00000000" w:rsidRDefault="00000000" w:rsidRPr="00000000" w14:paraId="00000019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2016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L’inquiète forêt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(Troubled Forest),</w:t>
      </w:r>
      <w:r w:rsidDel="00000000" w:rsidR="00000000" w:rsidRPr="00000000">
        <w:rPr>
          <w:rFonts w:ascii="Arial" w:cs="Arial" w:eastAsia="Arial" w:hAnsi="Arial"/>
          <w:rtl w:val="0"/>
        </w:rPr>
        <w:t xml:space="preserve"> Maison de la culture Notre-Dame-de-Grâce, Montréal.</w:t>
      </w:r>
    </w:p>
    <w:p w:rsidR="00000000" w:rsidDel="00000000" w:rsidP="00000000" w:rsidRDefault="00000000" w:rsidRPr="00000000" w14:paraId="0000001A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2016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L’inquiète forêt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(Troubled Forest),</w:t>
      </w:r>
      <w:r w:rsidDel="00000000" w:rsidR="00000000" w:rsidRPr="00000000">
        <w:rPr>
          <w:rFonts w:ascii="Arial" w:cs="Arial" w:eastAsia="Arial" w:hAnsi="Arial"/>
          <w:rtl w:val="0"/>
        </w:rPr>
        <w:t xml:space="preserve"> Maison des arts et de la culture Brompton, Sherbrooke.</w:t>
      </w:r>
    </w:p>
    <w:p w:rsidR="00000000" w:rsidDel="00000000" w:rsidP="00000000" w:rsidRDefault="00000000" w:rsidRPr="00000000" w14:paraId="0000001B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2015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L’inquiète forêt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(Troubled Forest),</w:t>
      </w:r>
      <w:r w:rsidDel="00000000" w:rsidR="00000000" w:rsidRPr="00000000">
        <w:rPr>
          <w:rFonts w:ascii="Arial" w:cs="Arial" w:eastAsia="Arial" w:hAnsi="Arial"/>
          <w:rtl w:val="0"/>
        </w:rPr>
        <w:t xml:space="preserve"> Galerie Dominique Bouffard, Montréal.</w:t>
      </w:r>
    </w:p>
    <w:p w:rsidR="00000000" w:rsidDel="00000000" w:rsidP="00000000" w:rsidRDefault="00000000" w:rsidRPr="00000000" w14:paraId="0000001C">
      <w:pPr>
        <w:pageBreakBefore w:val="0"/>
        <w:widowControl w:val="0"/>
        <w:ind w:left="1440" w:hanging="14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2013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Vide?,</w:t>
      </w:r>
      <w:r w:rsidDel="00000000" w:rsidR="00000000" w:rsidRPr="00000000">
        <w:rPr>
          <w:rFonts w:ascii="Arial" w:cs="Arial" w:eastAsia="Arial" w:hAnsi="Arial"/>
          <w:rtl w:val="0"/>
        </w:rPr>
        <w:t xml:space="preserve"> Panache Art Actuel, Maison de la culture Roland-Jonphe, Havre-St-Pierre.</w:t>
      </w:r>
    </w:p>
    <w:p w:rsidR="00000000" w:rsidDel="00000000" w:rsidP="00000000" w:rsidRDefault="00000000" w:rsidRPr="00000000" w14:paraId="0000001D">
      <w:pPr>
        <w:pageBreakBefore w:val="0"/>
        <w:widowControl w:val="0"/>
        <w:ind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2009</w:t>
        <w:tab/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Histoires</w:t>
      </w:r>
      <w:r w:rsidDel="00000000" w:rsidR="00000000" w:rsidRPr="00000000">
        <w:rPr>
          <w:rFonts w:ascii="Arial" w:cs="Arial" w:eastAsia="Arial" w:hAnsi="Arial"/>
          <w:rtl w:val="0"/>
        </w:rPr>
        <w:t xml:space="preserve">, Robert Phillips Gallery, Walton-on-Thames, England.</w:t>
      </w:r>
    </w:p>
    <w:p w:rsidR="00000000" w:rsidDel="00000000" w:rsidP="00000000" w:rsidRDefault="00000000" w:rsidRPr="00000000" w14:paraId="0000001E">
      <w:pPr>
        <w:pageBreakBefore w:val="0"/>
        <w:widowControl w:val="0"/>
        <w:ind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2009</w:t>
        <w:tab/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Vide?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Maison de la culture Frontenac, Montréal.</w:t>
      </w:r>
    </w:p>
    <w:p w:rsidR="00000000" w:rsidDel="00000000" w:rsidP="00000000" w:rsidRDefault="00000000" w:rsidRPr="00000000" w14:paraId="0000001F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2007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Histoires</w:t>
      </w:r>
      <w:r w:rsidDel="00000000" w:rsidR="00000000" w:rsidRPr="00000000">
        <w:rPr>
          <w:rFonts w:ascii="Arial" w:cs="Arial" w:eastAsia="Arial" w:hAnsi="Arial"/>
          <w:rtl w:val="0"/>
        </w:rPr>
        <w:t xml:space="preserve">, Centre National d’Exposition de Jonquière, Jonquière, Qc.</w:t>
      </w:r>
    </w:p>
    <w:p w:rsidR="00000000" w:rsidDel="00000000" w:rsidP="00000000" w:rsidRDefault="00000000" w:rsidRPr="00000000" w14:paraId="00000020">
      <w:pPr>
        <w:pageBreakBefore w:val="0"/>
        <w:widowControl w:val="0"/>
        <w:ind w:right="3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2004</w:t>
        <w:tab/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Actualités</w:t>
      </w:r>
      <w:r w:rsidDel="00000000" w:rsidR="00000000" w:rsidRPr="00000000">
        <w:rPr>
          <w:rFonts w:ascii="Arial" w:cs="Arial" w:eastAsia="Arial" w:hAnsi="Arial"/>
          <w:rtl w:val="0"/>
        </w:rPr>
        <w:t xml:space="preserve">, Sylviane Poirier Gallery, Montréal.</w:t>
      </w:r>
    </w:p>
    <w:p w:rsidR="00000000" w:rsidDel="00000000" w:rsidP="00000000" w:rsidRDefault="00000000" w:rsidRPr="00000000" w14:paraId="00000021">
      <w:pPr>
        <w:pageBreakBefore w:val="0"/>
        <w:widowControl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widowControl w:val="0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GROUP EXHIBITIONS (selection)</w:t>
      </w:r>
    </w:p>
    <w:p w:rsidR="00000000" w:rsidDel="00000000" w:rsidP="00000000" w:rsidRDefault="00000000" w:rsidRPr="00000000" w14:paraId="00000023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2024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As Far As There, Birds of Prey</w:t>
      </w:r>
      <w:r w:rsidDel="00000000" w:rsidR="00000000" w:rsidRPr="00000000">
        <w:rPr>
          <w:rFonts w:ascii="Arial" w:cs="Arial" w:eastAsia="Arial" w:hAnsi="Arial"/>
          <w:rtl w:val="0"/>
        </w:rPr>
        <w:t xml:space="preserve">, Stamps Gallery MFA show, Ann Arbor, MI.</w:t>
      </w:r>
    </w:p>
    <w:p w:rsidR="00000000" w:rsidDel="00000000" w:rsidP="00000000" w:rsidRDefault="00000000" w:rsidRPr="00000000" w14:paraId="00000024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2022-2024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Paperholic: Obsession Papier</w:t>
      </w:r>
      <w:r w:rsidDel="00000000" w:rsidR="00000000" w:rsidRPr="00000000">
        <w:rPr>
          <w:rFonts w:ascii="Arial" w:cs="Arial" w:eastAsia="Arial" w:hAnsi="Arial"/>
          <w:rtl w:val="0"/>
        </w:rPr>
        <w:t xml:space="preserve">, La Guilde Montréal; Villa Bagatelle, Québec.</w:t>
      </w:r>
    </w:p>
    <w:p w:rsidR="00000000" w:rsidDel="00000000" w:rsidP="00000000" w:rsidRDefault="00000000" w:rsidRPr="00000000" w14:paraId="00000025">
      <w:pPr>
        <w:widowControl w:val="0"/>
        <w:ind w:left="1440"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2023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BLITZ,</w:t>
      </w:r>
      <w:r w:rsidDel="00000000" w:rsidR="00000000" w:rsidRPr="00000000">
        <w:rPr>
          <w:rFonts w:ascii="Arial" w:cs="Arial" w:eastAsia="Arial" w:hAnsi="Arial"/>
          <w:rtl w:val="0"/>
        </w:rPr>
        <w:t xml:space="preserve"> Gallery Jano Lapin, Montréal, Qc.</w:t>
      </w:r>
    </w:p>
    <w:p w:rsidR="00000000" w:rsidDel="00000000" w:rsidP="00000000" w:rsidRDefault="00000000" w:rsidRPr="00000000" w14:paraId="00000026">
      <w:pPr>
        <w:widowControl w:val="0"/>
        <w:ind w:left="1440"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2023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CHIMERA</w:t>
      </w:r>
      <w:r w:rsidDel="00000000" w:rsidR="00000000" w:rsidRPr="00000000">
        <w:rPr>
          <w:rFonts w:ascii="Arial" w:cs="Arial" w:eastAsia="Arial" w:hAnsi="Arial"/>
          <w:rtl w:val="0"/>
        </w:rPr>
        <w:t xml:space="preserve">, Manifest Gallery, Cincinnati, Ohio.</w:t>
      </w:r>
    </w:p>
    <w:p w:rsidR="00000000" w:rsidDel="00000000" w:rsidP="00000000" w:rsidRDefault="00000000" w:rsidRPr="00000000" w14:paraId="00000027">
      <w:pPr>
        <w:widowControl w:val="0"/>
        <w:ind w:left="1440" w:right="340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2023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Animal Kind</w:t>
      </w:r>
      <w:r w:rsidDel="00000000" w:rsidR="00000000" w:rsidRPr="00000000">
        <w:rPr>
          <w:rFonts w:ascii="Arial" w:cs="Arial" w:eastAsia="Arial" w:hAnsi="Arial"/>
          <w:rtl w:val="0"/>
        </w:rPr>
        <w:t xml:space="preserve">, Kaiser Gallery, Cleveland, Ohio.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ind w:left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2022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Romantisme intemporel</w:t>
      </w:r>
      <w:r w:rsidDel="00000000" w:rsidR="00000000" w:rsidRPr="00000000">
        <w:rPr>
          <w:rFonts w:ascii="Arial" w:cs="Arial" w:eastAsia="Arial" w:hAnsi="Arial"/>
          <w:rtl w:val="0"/>
        </w:rPr>
        <w:t xml:space="preserve">, Galerie Jano Lapin, Montréal. Commissaires: Cara Déry et Anne Janody.</w:t>
      </w:r>
    </w:p>
    <w:p w:rsidR="00000000" w:rsidDel="00000000" w:rsidP="00000000" w:rsidRDefault="00000000" w:rsidRPr="00000000" w14:paraId="00000029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2021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Echo-System: Matter &amp; Mutation</w:t>
      </w:r>
      <w:r w:rsidDel="00000000" w:rsidR="00000000" w:rsidRPr="00000000">
        <w:rPr>
          <w:rFonts w:ascii="Arial" w:cs="Arial" w:eastAsia="Arial" w:hAnsi="Arial"/>
          <w:rtl w:val="0"/>
        </w:rPr>
        <w:t xml:space="preserve">, Projet Casa, Montréal. Curator: Dominique Bouffard</w:t>
      </w:r>
    </w:p>
    <w:p w:rsidR="00000000" w:rsidDel="00000000" w:rsidP="00000000" w:rsidRDefault="00000000" w:rsidRPr="00000000" w14:paraId="0000002A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2021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Digital Detox: Living the Virtual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Meanders</w:t>
      </w:r>
      <w:r w:rsidDel="00000000" w:rsidR="00000000" w:rsidRPr="00000000">
        <w:rPr>
          <w:rFonts w:ascii="Arial" w:cs="Arial" w:eastAsia="Arial" w:hAnsi="Arial"/>
          <w:rtl w:val="0"/>
        </w:rPr>
        <w:t xml:space="preserve"> VR experience presented, Oboro Art Centre, Montréal.</w:t>
      </w:r>
    </w:p>
    <w:p w:rsidR="00000000" w:rsidDel="00000000" w:rsidP="00000000" w:rsidRDefault="00000000" w:rsidRPr="00000000" w14:paraId="0000002B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2021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Téléphonexquis,</w:t>
      </w:r>
      <w:r w:rsidDel="00000000" w:rsidR="00000000" w:rsidRPr="00000000">
        <w:rPr>
          <w:rFonts w:ascii="Arial" w:cs="Arial" w:eastAsia="Arial" w:hAnsi="Arial"/>
          <w:rtl w:val="0"/>
        </w:rPr>
        <w:t xml:space="preserve"> Gallery Antoine Sirois, Cultural center Sherbrooke University. Curators: Mélanie Noël &amp; Pascale Rousseau</w:t>
      </w:r>
    </w:p>
    <w:p w:rsidR="00000000" w:rsidDel="00000000" w:rsidP="00000000" w:rsidRDefault="00000000" w:rsidRPr="00000000" w14:paraId="0000002C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2019</w:t>
        <w:tab/>
        <w:t xml:space="preserve">Art Souterrain,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Le vrai du faux</w:t>
      </w:r>
      <w:r w:rsidDel="00000000" w:rsidR="00000000" w:rsidRPr="00000000">
        <w:rPr>
          <w:rFonts w:ascii="Arial" w:cs="Arial" w:eastAsia="Arial" w:hAnsi="Arial"/>
          <w:rtl w:val="0"/>
        </w:rPr>
        <w:t xml:space="preserve">, Palais des congrès, Montréal.</w:t>
      </w:r>
    </w:p>
    <w:p w:rsidR="00000000" w:rsidDel="00000000" w:rsidP="00000000" w:rsidRDefault="00000000" w:rsidRPr="00000000" w14:paraId="0000002D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2019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Réminiscence, image par image,</w:t>
      </w:r>
      <w:r w:rsidDel="00000000" w:rsidR="00000000" w:rsidRPr="00000000">
        <w:rPr>
          <w:rFonts w:ascii="Arial" w:cs="Arial" w:eastAsia="Arial" w:hAnsi="Arial"/>
          <w:rtl w:val="0"/>
        </w:rPr>
        <w:t xml:space="preserve">  Maison de la culture Frontenac, Montréal, Qc.</w:t>
      </w:r>
    </w:p>
    <w:p w:rsidR="00000000" w:rsidDel="00000000" w:rsidP="00000000" w:rsidRDefault="00000000" w:rsidRPr="00000000" w14:paraId="0000002E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2018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Look, Can I Start A Group Like You?,</w:t>
      </w:r>
      <w:r w:rsidDel="00000000" w:rsidR="00000000" w:rsidRPr="00000000">
        <w:rPr>
          <w:rFonts w:ascii="Arial" w:cs="Arial" w:eastAsia="Arial" w:hAnsi="Arial"/>
          <w:rtl w:val="0"/>
        </w:rPr>
        <w:t xml:space="preserve"> Project Space LS43, Berlin, Germany. Curator: Jos Diegel.</w:t>
      </w:r>
    </w:p>
    <w:p w:rsidR="00000000" w:rsidDel="00000000" w:rsidP="00000000" w:rsidRDefault="00000000" w:rsidRPr="00000000" w14:paraId="0000002F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2018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Unhemlich,</w:t>
      </w:r>
      <w:r w:rsidDel="00000000" w:rsidR="00000000" w:rsidRPr="00000000">
        <w:rPr>
          <w:rFonts w:ascii="Arial" w:cs="Arial" w:eastAsia="Arial" w:hAnsi="Arial"/>
          <w:rtl w:val="0"/>
        </w:rPr>
        <w:t xml:space="preserve"> Alte Handelschule, Leipzig, Germany. Curator: Maria Aria.</w:t>
      </w:r>
    </w:p>
    <w:p w:rsidR="00000000" w:rsidDel="00000000" w:rsidP="00000000" w:rsidRDefault="00000000" w:rsidRPr="00000000" w14:paraId="00000030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2018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Kaleidoscope GmBH</w:t>
      </w:r>
      <w:r w:rsidDel="00000000" w:rsidR="00000000" w:rsidRPr="00000000">
        <w:rPr>
          <w:rFonts w:ascii="Arial" w:cs="Arial" w:eastAsia="Arial" w:hAnsi="Arial"/>
          <w:rtl w:val="0"/>
        </w:rPr>
        <w:t xml:space="preserve">, Kunstraum Ping Pong, Leipzig, Germany. Curator: Maria Aria.</w:t>
      </w:r>
    </w:p>
    <w:p w:rsidR="00000000" w:rsidDel="00000000" w:rsidP="00000000" w:rsidRDefault="00000000" w:rsidRPr="00000000" w14:paraId="00000031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2017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Unnatural History,</w:t>
      </w:r>
      <w:r w:rsidDel="00000000" w:rsidR="00000000" w:rsidRPr="00000000">
        <w:rPr>
          <w:rFonts w:ascii="Arial" w:cs="Arial" w:eastAsia="Arial" w:hAnsi="Arial"/>
          <w:rtl w:val="0"/>
        </w:rPr>
        <w:t xml:space="preserve"> Spartanburg Art Museum, South Carolina, USA.</w:t>
      </w:r>
    </w:p>
    <w:p w:rsidR="00000000" w:rsidDel="00000000" w:rsidP="00000000" w:rsidRDefault="00000000" w:rsidRPr="00000000" w14:paraId="00000032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2017 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Réminiscence image par image</w:t>
      </w:r>
      <w:r w:rsidDel="00000000" w:rsidR="00000000" w:rsidRPr="00000000">
        <w:rPr>
          <w:rFonts w:ascii="Arial" w:cs="Arial" w:eastAsia="Arial" w:hAnsi="Arial"/>
          <w:rtl w:val="0"/>
        </w:rPr>
        <w:t xml:space="preserve">, Salle Jean-Paul Lemieux, Beauport, Qc. Canada.</w:t>
      </w:r>
    </w:p>
    <w:p w:rsidR="00000000" w:rsidDel="00000000" w:rsidP="00000000" w:rsidRDefault="00000000" w:rsidRPr="00000000" w14:paraId="00000033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2017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Mémoire éphémère</w:t>
      </w:r>
      <w:r w:rsidDel="00000000" w:rsidR="00000000" w:rsidRPr="00000000">
        <w:rPr>
          <w:rFonts w:ascii="Arial" w:cs="Arial" w:eastAsia="Arial" w:hAnsi="Arial"/>
          <w:rtl w:val="0"/>
        </w:rPr>
        <w:t xml:space="preserve">, (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Ephemeral Memory</w:t>
      </w:r>
      <w:r w:rsidDel="00000000" w:rsidR="00000000" w:rsidRPr="00000000">
        <w:rPr>
          <w:rFonts w:ascii="Arial" w:cs="Arial" w:eastAsia="Arial" w:hAnsi="Arial"/>
          <w:rtl w:val="0"/>
        </w:rPr>
        <w:t xml:space="preserve">) Les jardins réinventés de la Saint-François, Brompton, Canada.</w:t>
      </w:r>
    </w:p>
    <w:p w:rsidR="00000000" w:rsidDel="00000000" w:rsidP="00000000" w:rsidRDefault="00000000" w:rsidRPr="00000000" w14:paraId="00000034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2016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SPACE 8</w:t>
      </w:r>
      <w:r w:rsidDel="00000000" w:rsidR="00000000" w:rsidRPr="00000000">
        <w:rPr>
          <w:rFonts w:ascii="Arial" w:cs="Arial" w:eastAsia="Arial" w:hAnsi="Arial"/>
          <w:rtl w:val="0"/>
        </w:rPr>
        <w:t xml:space="preserve">, Sherbrooke Museum of Fine Arts. Curator: Sarah Boucher. (catalog).</w:t>
      </w:r>
    </w:p>
    <w:p w:rsidR="00000000" w:rsidDel="00000000" w:rsidP="00000000" w:rsidRDefault="00000000" w:rsidRPr="00000000" w14:paraId="00000035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2016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Pur Dessin,</w:t>
      </w:r>
      <w:r w:rsidDel="00000000" w:rsidR="00000000" w:rsidRPr="00000000">
        <w:rPr>
          <w:rFonts w:ascii="Arial" w:cs="Arial" w:eastAsia="Arial" w:hAnsi="Arial"/>
          <w:rtl w:val="0"/>
        </w:rPr>
        <w:t xml:space="preserve"> Maison de la Culture Côtes-des-Neiges, Montréal. Curators: Camila Vasquez &amp; Claudette Lemay (catalog).</w:t>
      </w:r>
    </w:p>
    <w:p w:rsidR="00000000" w:rsidDel="00000000" w:rsidP="00000000" w:rsidRDefault="00000000" w:rsidRPr="00000000" w14:paraId="00000036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2015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Art et narration</w:t>
      </w:r>
      <w:r w:rsidDel="00000000" w:rsidR="00000000" w:rsidRPr="00000000">
        <w:rPr>
          <w:rFonts w:ascii="Arial" w:cs="Arial" w:eastAsia="Arial" w:hAnsi="Arial"/>
          <w:rtl w:val="0"/>
        </w:rPr>
        <w:t xml:space="preserve">, Galerie Dominique Bouffard, Montréal. (catalog)</w:t>
      </w:r>
    </w:p>
    <w:p w:rsidR="00000000" w:rsidDel="00000000" w:rsidP="00000000" w:rsidRDefault="00000000" w:rsidRPr="00000000" w14:paraId="00000037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2014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Vide?(Empty?),</w:t>
      </w:r>
      <w:r w:rsidDel="00000000" w:rsidR="00000000" w:rsidRPr="00000000">
        <w:rPr>
          <w:rFonts w:ascii="Arial" w:cs="Arial" w:eastAsia="Arial" w:hAnsi="Arial"/>
          <w:rtl w:val="0"/>
        </w:rPr>
        <w:t xml:space="preserve"> (duo with Andrzej Maciejewski), Voix Visuelle, Ottawa.</w:t>
      </w:r>
    </w:p>
    <w:p w:rsidR="00000000" w:rsidDel="00000000" w:rsidP="00000000" w:rsidRDefault="00000000" w:rsidRPr="00000000" w14:paraId="00000038">
      <w:pPr>
        <w:pageBreakBefore w:val="0"/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2013</w:t>
        <w:tab/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Constellations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Maison de la Culture Frontenac, Montréal.</w:t>
      </w:r>
    </w:p>
    <w:p w:rsidR="00000000" w:rsidDel="00000000" w:rsidP="00000000" w:rsidRDefault="00000000" w:rsidRPr="00000000" w14:paraId="00000039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2013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Dans la proximité des ombres</w:t>
      </w:r>
      <w:r w:rsidDel="00000000" w:rsidR="00000000" w:rsidRPr="00000000">
        <w:rPr>
          <w:rFonts w:ascii="Arial" w:cs="Arial" w:eastAsia="Arial" w:hAnsi="Arial"/>
          <w:rtl w:val="0"/>
        </w:rPr>
        <w:t xml:space="preserve">, (duo with Suzanne Lafrance) Dominique Bouffard gallery, Montréal.</w:t>
      </w:r>
    </w:p>
    <w:p w:rsidR="00000000" w:rsidDel="00000000" w:rsidP="00000000" w:rsidRDefault="00000000" w:rsidRPr="00000000" w14:paraId="0000003A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2013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Vide?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(Empty?),</w:t>
      </w:r>
      <w:r w:rsidDel="00000000" w:rsidR="00000000" w:rsidRPr="00000000">
        <w:rPr>
          <w:rFonts w:ascii="Arial" w:cs="Arial" w:eastAsia="Arial" w:hAnsi="Arial"/>
          <w:rtl w:val="0"/>
        </w:rPr>
        <w:t xml:space="preserve"> (duo with Catherine Arsenault), Panache Art Actuel, espace 27 Place Lasalle, Baie Comeau.</w:t>
      </w:r>
    </w:p>
    <w:p w:rsidR="00000000" w:rsidDel="00000000" w:rsidP="00000000" w:rsidRDefault="00000000" w:rsidRPr="00000000" w14:paraId="0000003B">
      <w:pPr>
        <w:pageBreakBefore w:val="0"/>
        <w:widowControl w:val="0"/>
        <w:ind w:left="1440" w:hanging="14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2012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Nature humaine</w:t>
      </w:r>
      <w:r w:rsidDel="00000000" w:rsidR="00000000" w:rsidRPr="00000000">
        <w:rPr>
          <w:rFonts w:ascii="Arial" w:cs="Arial" w:eastAsia="Arial" w:hAnsi="Arial"/>
          <w:rtl w:val="0"/>
        </w:rPr>
        <w:t xml:space="preserve">, (duo with Pierre Bruneau) La Chaufferie, Montréal.</w:t>
      </w:r>
    </w:p>
    <w:p w:rsidR="00000000" w:rsidDel="00000000" w:rsidP="00000000" w:rsidRDefault="00000000" w:rsidRPr="00000000" w14:paraId="0000003C">
      <w:pPr>
        <w:pageBreakBefore w:val="0"/>
        <w:widowControl w:val="0"/>
        <w:ind w:left="1440" w:hanging="14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2010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Manhattan Children’s wear</w:t>
      </w:r>
      <w:r w:rsidDel="00000000" w:rsidR="00000000" w:rsidRPr="00000000">
        <w:rPr>
          <w:rFonts w:ascii="Arial" w:cs="Arial" w:eastAsia="Arial" w:hAnsi="Arial"/>
          <w:rtl w:val="0"/>
        </w:rPr>
        <w:t xml:space="preserve">, Maison de la culture Frontenac, Montréal. (catalog)</w:t>
      </w:r>
    </w:p>
    <w:p w:rsidR="00000000" w:rsidDel="00000000" w:rsidP="00000000" w:rsidRDefault="00000000" w:rsidRPr="00000000" w14:paraId="0000003D">
      <w:pPr>
        <w:pageBreakBefore w:val="0"/>
        <w:widowControl w:val="0"/>
        <w:ind w:left="1440" w:right="340" w:hanging="14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2008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New Animation</w:t>
      </w:r>
      <w:r w:rsidDel="00000000" w:rsidR="00000000" w:rsidRPr="00000000">
        <w:rPr>
          <w:rFonts w:ascii="Arial" w:cs="Arial" w:eastAsia="Arial" w:hAnsi="Arial"/>
          <w:rtl w:val="0"/>
        </w:rPr>
        <w:t xml:space="preserve">, Haydon Art Center, Lincoln, Nebraska, U.S.A. Curators 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Michael Kruger &amp; Karen Kunc.</w:t>
      </w:r>
    </w:p>
    <w:p w:rsidR="00000000" w:rsidDel="00000000" w:rsidP="00000000" w:rsidRDefault="00000000" w:rsidRPr="00000000" w14:paraId="0000003E">
      <w:pPr>
        <w:pageBreakBefore w:val="0"/>
        <w:widowControl w:val="0"/>
        <w:ind w:right="3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2007</w:t>
        <w:tab/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Elevation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The Other Gallery, Banff Centre, Alberta.</w:t>
      </w:r>
    </w:p>
    <w:p w:rsidR="00000000" w:rsidDel="00000000" w:rsidP="00000000" w:rsidRDefault="00000000" w:rsidRPr="00000000" w14:paraId="0000003F">
      <w:pPr>
        <w:pageBreakBefore w:val="0"/>
        <w:widowControl w:val="0"/>
        <w:ind w:left="1440" w:right="340" w:hanging="14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2006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Il faut que je te fasse un dessin?,</w:t>
      </w:r>
      <w:r w:rsidDel="00000000" w:rsidR="00000000" w:rsidRPr="00000000">
        <w:rPr>
          <w:rFonts w:ascii="Arial" w:cs="Arial" w:eastAsia="Arial" w:hAnsi="Arial"/>
          <w:rtl w:val="0"/>
        </w:rPr>
        <w:t xml:space="preserve"> (duo with Pirjetta Brander), Galerie d’art de Matane.</w:t>
      </w:r>
    </w:p>
    <w:p w:rsidR="00000000" w:rsidDel="00000000" w:rsidP="00000000" w:rsidRDefault="00000000" w:rsidRPr="00000000" w14:paraId="00000040">
      <w:pPr>
        <w:pageBreakBefore w:val="0"/>
        <w:widowControl w:val="0"/>
        <w:ind w:right="3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2006</w:t>
        <w:tab/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The End</w:t>
      </w:r>
      <w:r w:rsidDel="00000000" w:rsidR="00000000" w:rsidRPr="00000000">
        <w:rPr>
          <w:rFonts w:ascii="Arial" w:cs="Arial" w:eastAsia="Arial" w:hAnsi="Arial"/>
          <w:rtl w:val="0"/>
        </w:rPr>
        <w:t xml:space="preserve">, Good Friday gallery, Brussels, Belgium. </w:t>
      </w:r>
    </w:p>
    <w:p w:rsidR="00000000" w:rsidDel="00000000" w:rsidP="00000000" w:rsidRDefault="00000000" w:rsidRPr="00000000" w14:paraId="00000041">
      <w:pPr>
        <w:pageBreakBefore w:val="0"/>
        <w:widowControl w:val="0"/>
        <w:ind w:left="1440" w:right="340" w:hanging="14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2006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DRAW</w:t>
      </w:r>
      <w:r w:rsidDel="00000000" w:rsidR="00000000" w:rsidRPr="00000000">
        <w:rPr>
          <w:rFonts w:ascii="Arial" w:cs="Arial" w:eastAsia="Arial" w:hAnsi="Arial"/>
          <w:rtl w:val="0"/>
        </w:rPr>
        <w:t xml:space="preserve">, Cable Gallery, Helsinki, Finland. Curator : Pirjetta Brander.</w:t>
      </w:r>
    </w:p>
    <w:p w:rsidR="00000000" w:rsidDel="00000000" w:rsidP="00000000" w:rsidRDefault="00000000" w:rsidRPr="00000000" w14:paraId="00000042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2004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Here We Are. Where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?</w:t>
      </w:r>
      <w:r w:rsidDel="00000000" w:rsidR="00000000" w:rsidRPr="00000000">
        <w:rPr>
          <w:rFonts w:ascii="Arial" w:cs="Arial" w:eastAsia="Arial" w:hAnsi="Arial"/>
          <w:rtl w:val="0"/>
        </w:rPr>
        <w:t xml:space="preserve"> Galeria Slodownia Stary Browar, Poznan, Poland. Curator : Krzysztof Lukomski (catalog)</w:t>
      </w:r>
    </w:p>
    <w:p w:rsidR="00000000" w:rsidDel="00000000" w:rsidP="00000000" w:rsidRDefault="00000000" w:rsidRPr="00000000" w14:paraId="00000043">
      <w:pPr>
        <w:pageBreakBefore w:val="0"/>
        <w:widowControl w:val="0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widowControl w:val="0"/>
        <w:ind w:right="34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EVENTS</w:t>
      </w:r>
    </w:p>
    <w:p w:rsidR="00000000" w:rsidDel="00000000" w:rsidP="00000000" w:rsidRDefault="00000000" w:rsidRPr="00000000" w14:paraId="00000045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2021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MUTEK</w:t>
      </w:r>
      <w:r w:rsidDel="00000000" w:rsidR="00000000" w:rsidRPr="00000000">
        <w:rPr>
          <w:rFonts w:ascii="Arial" w:cs="Arial" w:eastAsia="Arial" w:hAnsi="Arial"/>
          <w:rtl w:val="0"/>
        </w:rPr>
        <w:t xml:space="preserve">, Festival of digital creativity and electronic music,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Meanders</w:t>
      </w:r>
      <w:r w:rsidDel="00000000" w:rsidR="00000000" w:rsidRPr="00000000">
        <w:rPr>
          <w:rFonts w:ascii="Arial" w:cs="Arial" w:eastAsia="Arial" w:hAnsi="Arial"/>
          <w:rtl w:val="0"/>
        </w:rPr>
        <w:t xml:space="preserve"> VR experience presented, Montréal.</w:t>
      </w:r>
    </w:p>
    <w:p w:rsidR="00000000" w:rsidDel="00000000" w:rsidP="00000000" w:rsidRDefault="00000000" w:rsidRPr="00000000" w14:paraId="00000046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2019</w:t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vertAlign w:val="superscript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Rencontres Traverse Vidéo</w:t>
      </w:r>
      <w:r w:rsidDel="00000000" w:rsidR="00000000" w:rsidRPr="00000000">
        <w:rPr>
          <w:rFonts w:ascii="Arial" w:cs="Arial" w:eastAsia="Arial" w:hAnsi="Arial"/>
          <w:rtl w:val="0"/>
        </w:rPr>
        <w:t xml:space="preserve">, Toulouse, France.</w:t>
      </w:r>
    </w:p>
    <w:p w:rsidR="00000000" w:rsidDel="00000000" w:rsidP="00000000" w:rsidRDefault="00000000" w:rsidRPr="00000000" w14:paraId="00000047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2018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Rendez-Vous du Cinéma Québécois</w:t>
      </w:r>
      <w:r w:rsidDel="00000000" w:rsidR="00000000" w:rsidRPr="00000000">
        <w:rPr>
          <w:rFonts w:ascii="Arial" w:cs="Arial" w:eastAsia="Arial" w:hAnsi="Arial"/>
          <w:rtl w:val="0"/>
        </w:rPr>
        <w:t xml:space="preserve">, Montréal, Qc.</w:t>
      </w:r>
    </w:p>
    <w:p w:rsidR="00000000" w:rsidDel="00000000" w:rsidP="00000000" w:rsidRDefault="00000000" w:rsidRPr="00000000" w14:paraId="00000048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2017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Réminiscence</w:t>
      </w:r>
      <w:r w:rsidDel="00000000" w:rsidR="00000000" w:rsidRPr="00000000">
        <w:rPr>
          <w:rFonts w:ascii="Arial" w:cs="Arial" w:eastAsia="Arial" w:hAnsi="Arial"/>
          <w:rtl w:val="0"/>
        </w:rPr>
        <w:t xml:space="preserve">, Video projection on building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Maison Girardin</w:t>
      </w:r>
      <w:r w:rsidDel="00000000" w:rsidR="00000000" w:rsidRPr="00000000">
        <w:rPr>
          <w:rFonts w:ascii="Arial" w:cs="Arial" w:eastAsia="Arial" w:hAnsi="Arial"/>
          <w:rtl w:val="0"/>
        </w:rPr>
        <w:t xml:space="preserve">, Beauport, Qc.</w:t>
      </w:r>
    </w:p>
    <w:p w:rsidR="00000000" w:rsidDel="00000000" w:rsidP="00000000" w:rsidRDefault="00000000" w:rsidRPr="00000000" w14:paraId="00000049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2016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Le rythme de la mémoire collective</w:t>
      </w:r>
      <w:r w:rsidDel="00000000" w:rsidR="00000000" w:rsidRPr="00000000">
        <w:rPr>
          <w:rFonts w:ascii="Arial" w:cs="Arial" w:eastAsia="Arial" w:hAnsi="Arial"/>
          <w:rtl w:val="0"/>
        </w:rPr>
        <w:t xml:space="preserve">, Video projection on building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Maison Girardin</w:t>
      </w:r>
      <w:r w:rsidDel="00000000" w:rsidR="00000000" w:rsidRPr="00000000">
        <w:rPr>
          <w:rFonts w:ascii="Arial" w:cs="Arial" w:eastAsia="Arial" w:hAnsi="Arial"/>
          <w:rtl w:val="0"/>
        </w:rPr>
        <w:t xml:space="preserve">, Beauport, Qc.</w:t>
      </w:r>
    </w:p>
    <w:p w:rsidR="00000000" w:rsidDel="00000000" w:rsidP="00000000" w:rsidRDefault="00000000" w:rsidRPr="00000000" w14:paraId="0000004A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2016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ISEA &amp; Open Sky Project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The Vultures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video projection on ICC building facade, Hong Kong.</w:t>
      </w:r>
    </w:p>
    <w:p w:rsidR="00000000" w:rsidDel="00000000" w:rsidP="00000000" w:rsidRDefault="00000000" w:rsidRPr="00000000" w14:paraId="0000004B">
      <w:pPr>
        <w:pageBreakBefore w:val="0"/>
        <w:widowControl w:val="0"/>
        <w:ind w:left="1440" w:hanging="14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2014-15-16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PAPIER</w:t>
      </w:r>
      <w:r w:rsidDel="00000000" w:rsidR="00000000" w:rsidRPr="00000000">
        <w:rPr>
          <w:rFonts w:ascii="Arial" w:cs="Arial" w:eastAsia="Arial" w:hAnsi="Arial"/>
          <w:rtl w:val="0"/>
        </w:rPr>
        <w:t xml:space="preserve"> Contemporary Art Fair of Works on Paper, (with gallery Dominique Bouffard), Montréal. (catalog 2015)</w:t>
      </w:r>
    </w:p>
    <w:p w:rsidR="00000000" w:rsidDel="00000000" w:rsidP="00000000" w:rsidRDefault="00000000" w:rsidRPr="00000000" w14:paraId="0000004C">
      <w:pPr>
        <w:pageBreakBefore w:val="0"/>
        <w:widowControl w:val="0"/>
        <w:ind w:left="1440" w:hanging="14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2014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L’amour par cœur</w:t>
      </w:r>
      <w:r w:rsidDel="00000000" w:rsidR="00000000" w:rsidRPr="00000000">
        <w:rPr>
          <w:rFonts w:ascii="Arial" w:cs="Arial" w:eastAsia="Arial" w:hAnsi="Arial"/>
          <w:rtl w:val="0"/>
        </w:rPr>
        <w:t xml:space="preserve">, Vidéographe, Montréal.</w:t>
      </w:r>
    </w:p>
    <w:p w:rsidR="00000000" w:rsidDel="00000000" w:rsidP="00000000" w:rsidRDefault="00000000" w:rsidRPr="00000000" w14:paraId="0000004D">
      <w:pPr>
        <w:pageBreakBefore w:val="0"/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2011  </w:t>
        <w:tab/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Women Make Waves film and Video Festival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Taipei, Taiwan </w:t>
      </w:r>
    </w:p>
    <w:p w:rsidR="00000000" w:rsidDel="00000000" w:rsidP="00000000" w:rsidRDefault="00000000" w:rsidRPr="00000000" w14:paraId="0000004E">
      <w:pPr>
        <w:pageBreakBefore w:val="0"/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2010</w:t>
        <w:tab/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All Art Now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video festival, Damascus, Syria.</w:t>
      </w:r>
    </w:p>
    <w:p w:rsidR="00000000" w:rsidDel="00000000" w:rsidP="00000000" w:rsidRDefault="00000000" w:rsidRPr="00000000" w14:paraId="0000004F">
      <w:pPr>
        <w:pageBreakBefore w:val="0"/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2009</w:t>
        <w:tab/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VAD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international video festival, Girona, Spain.</w:t>
      </w:r>
    </w:p>
    <w:p w:rsidR="00000000" w:rsidDel="00000000" w:rsidP="00000000" w:rsidRDefault="00000000" w:rsidRPr="00000000" w14:paraId="00000050">
      <w:pPr>
        <w:pageBreakBefore w:val="0"/>
        <w:widowControl w:val="0"/>
        <w:ind w:left="1440" w:right="340" w:hanging="14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2007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10e International Istanbul Biennial,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Nightcomers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Turkey. Curators 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Övül Durmuşoğlu, Marcus Graf, Borga Kantürk, Pelin Uran, Adnan Yıldız</w:t>
      </w:r>
    </w:p>
    <w:p w:rsidR="00000000" w:rsidDel="00000000" w:rsidP="00000000" w:rsidRDefault="00000000" w:rsidRPr="00000000" w14:paraId="00000051">
      <w:pPr>
        <w:pageBreakBefore w:val="0"/>
        <w:widowControl w:val="0"/>
        <w:ind w:right="3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2004</w:t>
        <w:tab/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Video nights</w:t>
      </w:r>
      <w:r w:rsidDel="00000000" w:rsidR="00000000" w:rsidRPr="00000000">
        <w:rPr>
          <w:rFonts w:ascii="Arial" w:cs="Arial" w:eastAsia="Arial" w:hAnsi="Arial"/>
          <w:rtl w:val="0"/>
        </w:rPr>
        <w:t xml:space="preserve">, Huuto Galleria, Helsinki, Finland. </w:t>
      </w:r>
    </w:p>
    <w:p w:rsidR="00000000" w:rsidDel="00000000" w:rsidP="00000000" w:rsidRDefault="00000000" w:rsidRPr="00000000" w14:paraId="00000052">
      <w:pPr>
        <w:pageBreakBefore w:val="0"/>
        <w:widowControl w:val="0"/>
        <w:ind w:right="34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2003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rtl w:val="0"/>
        </w:rPr>
        <w:t xml:space="preserve">Light Plays Tricks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 Video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rtl w:val="0"/>
        </w:rPr>
        <w:t xml:space="preserve">Festival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Kingston.</w:t>
      </w:r>
    </w:p>
    <w:p w:rsidR="00000000" w:rsidDel="00000000" w:rsidP="00000000" w:rsidRDefault="00000000" w:rsidRPr="00000000" w14:paraId="00000053">
      <w:pPr>
        <w:pageBreakBefore w:val="0"/>
        <w:widowControl w:val="0"/>
        <w:ind w:right="34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2001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rtl w:val="0"/>
        </w:rPr>
        <w:t xml:space="preserve">Vidéastes Recherchés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La Bande Vidéo, Québec.</w:t>
      </w:r>
    </w:p>
    <w:p w:rsidR="00000000" w:rsidDel="00000000" w:rsidP="00000000" w:rsidRDefault="00000000" w:rsidRPr="00000000" w14:paraId="00000054">
      <w:pPr>
        <w:pageBreakBefore w:val="0"/>
        <w:widowControl w:val="0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widowControl w:val="0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ARTIST RESIDENCIES</w:t>
      </w:r>
    </w:p>
    <w:p w:rsidR="00000000" w:rsidDel="00000000" w:rsidP="00000000" w:rsidRDefault="00000000" w:rsidRPr="00000000" w14:paraId="00000056">
      <w:pPr>
        <w:widowControl w:val="0"/>
        <w:ind w:left="1416"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2023</w:t>
        <w:tab/>
        <w:t xml:space="preserve">SAGAMIE, micro-publication residency, Alma, Qc, (1 week)</w:t>
      </w:r>
    </w:p>
    <w:p w:rsidR="00000000" w:rsidDel="00000000" w:rsidP="00000000" w:rsidRDefault="00000000" w:rsidRPr="00000000" w14:paraId="00000057">
      <w:pPr>
        <w:widowControl w:val="0"/>
        <w:ind w:left="1416" w:right="340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2022-2024</w:t>
        <w:tab/>
        <w:t xml:space="preserve">Research residency with the BANG art Center, Saguenay, (4 weeks)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58">
      <w:pPr>
        <w:pageBreakBefore w:val="0"/>
        <w:widowControl w:val="0"/>
        <w:ind w:left="1416" w:right="340" w:hanging="141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2020</w:t>
        <w:tab/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Art + Science</w:t>
      </w:r>
      <w:r w:rsidDel="00000000" w:rsidR="00000000" w:rsidRPr="00000000">
        <w:rPr>
          <w:rFonts w:ascii="Arial" w:cs="Arial" w:eastAsia="Arial" w:hAnsi="Arial"/>
          <w:rtl w:val="0"/>
        </w:rPr>
        <w:t xml:space="preserve">, VR project Méandres at Sporobole art center with Imeka, Sherbrooke (4 months).</w:t>
      </w:r>
    </w:p>
    <w:p w:rsidR="00000000" w:rsidDel="00000000" w:rsidP="00000000" w:rsidRDefault="00000000" w:rsidRPr="00000000" w14:paraId="00000059">
      <w:pPr>
        <w:pageBreakBefore w:val="0"/>
        <w:widowControl w:val="0"/>
        <w:ind w:left="1416" w:right="340" w:hanging="141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2018</w:t>
        <w:tab/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Convergences Topologiques</w:t>
      </w:r>
      <w:r w:rsidDel="00000000" w:rsidR="00000000" w:rsidRPr="00000000">
        <w:rPr>
          <w:rFonts w:ascii="Arial" w:cs="Arial" w:eastAsia="Arial" w:hAnsi="Arial"/>
          <w:rtl w:val="0"/>
        </w:rPr>
        <w:t xml:space="preserve">, residency within the brain Imaging company Imeka, Sherbrooke, Qc. Canada (3 months).</w:t>
      </w:r>
    </w:p>
    <w:p w:rsidR="00000000" w:rsidDel="00000000" w:rsidP="00000000" w:rsidRDefault="00000000" w:rsidRPr="00000000" w14:paraId="0000005A">
      <w:pPr>
        <w:pageBreakBefore w:val="0"/>
        <w:widowControl w:val="0"/>
        <w:ind w:left="1416" w:right="340" w:hanging="141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2018</w:t>
        <w:tab/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i w:val="1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ROUND,</w:t>
      </w:r>
      <w:r w:rsidDel="00000000" w:rsidR="00000000" w:rsidRPr="00000000">
        <w:rPr>
          <w:rFonts w:ascii="Arial" w:cs="Arial" w:eastAsia="Arial" w:hAnsi="Arial"/>
          <w:rtl w:val="0"/>
        </w:rPr>
        <w:t xml:space="preserve"> Pilotenkueche, Leipzig, Germany (3 months)</w:t>
      </w:r>
    </w:p>
    <w:p w:rsidR="00000000" w:rsidDel="00000000" w:rsidP="00000000" w:rsidRDefault="00000000" w:rsidRPr="00000000" w14:paraId="0000005B">
      <w:pPr>
        <w:pageBreakBefore w:val="0"/>
        <w:widowControl w:val="0"/>
        <w:ind w:left="1416" w:right="340" w:hanging="141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2014</w:t>
        <w:tab/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Experimentations &amp; Pop-Up</w:t>
      </w:r>
      <w:r w:rsidDel="00000000" w:rsidR="00000000" w:rsidRPr="00000000">
        <w:rPr>
          <w:rFonts w:ascii="Arial" w:cs="Arial" w:eastAsia="Arial" w:hAnsi="Arial"/>
          <w:rtl w:val="0"/>
        </w:rPr>
        <w:t xml:space="preserve">, La Chaufferie, Montréal (15 days).</w:t>
      </w:r>
    </w:p>
    <w:p w:rsidR="00000000" w:rsidDel="00000000" w:rsidP="00000000" w:rsidRDefault="00000000" w:rsidRPr="00000000" w14:paraId="0000005C">
      <w:pPr>
        <w:pageBreakBefore w:val="0"/>
        <w:widowControl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2011</w:t>
        <w:tab/>
        <w:tab/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Constellations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project, La Chaufferie, Montréal (1 month).</w:t>
      </w:r>
    </w:p>
    <w:p w:rsidR="00000000" w:rsidDel="00000000" w:rsidP="00000000" w:rsidRDefault="00000000" w:rsidRPr="00000000" w14:paraId="0000005D">
      <w:pPr>
        <w:pageBreakBefore w:val="0"/>
        <w:widowControl w:val="0"/>
        <w:ind w:left="1440" w:hanging="144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2007</w:t>
        <w:tab/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New Works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Banff Center, Alberta, Canada (2 months).</w:t>
      </w:r>
    </w:p>
    <w:p w:rsidR="00000000" w:rsidDel="00000000" w:rsidP="00000000" w:rsidRDefault="00000000" w:rsidRPr="00000000" w14:paraId="0000005E">
      <w:pPr>
        <w:pageBreakBefore w:val="0"/>
        <w:widowControl w:val="0"/>
        <w:ind w:left="1440" w:hanging="144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2004</w:t>
        <w:tab/>
        <w:t xml:space="preserve">Self-directed, Tapiola Guest Studio, Espoo, Finland (4 months).</w:t>
      </w:r>
    </w:p>
    <w:p w:rsidR="00000000" w:rsidDel="00000000" w:rsidP="00000000" w:rsidRDefault="00000000" w:rsidRPr="00000000" w14:paraId="0000005F">
      <w:pPr>
        <w:pageBreakBefore w:val="0"/>
        <w:widowControl w:val="0"/>
        <w:ind w:left="1440" w:hanging="144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2002</w:t>
        <w:tab/>
        <w:t xml:space="preserve">Self-directed, Straumur Art Commune, Hafnarjordur, Iceland (2 months).</w:t>
      </w:r>
    </w:p>
    <w:p w:rsidR="00000000" w:rsidDel="00000000" w:rsidP="00000000" w:rsidRDefault="00000000" w:rsidRPr="00000000" w14:paraId="00000060">
      <w:pPr>
        <w:pageBreakBefore w:val="0"/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widowControl w:val="0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JURY, CURATOR, CONFERENCES</w:t>
      </w:r>
    </w:p>
    <w:p w:rsidR="00000000" w:rsidDel="00000000" w:rsidP="00000000" w:rsidRDefault="00000000" w:rsidRPr="00000000" w14:paraId="00000062">
      <w:pPr>
        <w:pageBreakBefore w:val="0"/>
        <w:widowControl w:val="0"/>
        <w:ind w:left="1440" w:hanging="144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2023</w:t>
        <w:tab/>
        <w:t xml:space="preserve">Presentation at the conference: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rtl w:val="0"/>
        </w:rPr>
        <w:t xml:space="preserve">Automation Culture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: Intersections between Art, Automation, and Living Systems,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University of Western Australia, UWA, Perth.</w:t>
      </w:r>
    </w:p>
    <w:p w:rsidR="00000000" w:rsidDel="00000000" w:rsidP="00000000" w:rsidRDefault="00000000" w:rsidRPr="00000000" w14:paraId="00000063">
      <w:pPr>
        <w:pageBreakBefore w:val="0"/>
        <w:widowControl w:val="0"/>
        <w:ind w:left="1440" w:hanging="144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2012</w:t>
        <w:tab/>
        <w:t xml:space="preserve">Jury member for the CALQ prize, Rendez-vous du Cinéma Québécois festival.</w:t>
      </w:r>
    </w:p>
    <w:p w:rsidR="00000000" w:rsidDel="00000000" w:rsidP="00000000" w:rsidRDefault="00000000" w:rsidRPr="00000000" w14:paraId="00000064">
      <w:pPr>
        <w:pageBreakBefore w:val="0"/>
        <w:widowControl w:val="0"/>
        <w:ind w:left="1440" w:hanging="144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2009-2010</w:t>
        <w:tab/>
        <w:t xml:space="preserve">Jury member for the co-production grant, Vidéographe, Montréal.</w:t>
      </w:r>
    </w:p>
    <w:p w:rsidR="00000000" w:rsidDel="00000000" w:rsidP="00000000" w:rsidRDefault="00000000" w:rsidRPr="00000000" w14:paraId="00000065">
      <w:pPr>
        <w:pageBreakBefore w:val="0"/>
        <w:widowControl w:val="0"/>
        <w:ind w:left="1440" w:right="340" w:hanging="144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2008</w:t>
        <w:tab/>
        <w:t xml:space="preserve">Curator for the video program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Natural Selection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presented at Gallery Good Friday, Brussels, Belgium.</w:t>
      </w:r>
    </w:p>
    <w:p w:rsidR="00000000" w:rsidDel="00000000" w:rsidP="00000000" w:rsidRDefault="00000000" w:rsidRPr="00000000" w14:paraId="00000066">
      <w:pPr>
        <w:pageBreakBefore w:val="0"/>
        <w:widowControl w:val="0"/>
        <w:ind w:left="1440" w:right="340" w:hanging="144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2006</w:t>
        <w:tab/>
        <w:t xml:space="preserve">Curator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Focus Finlande,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presented at B-312, Montréal Feb.9 2006. Finnish Video program distributed by Av-Arkki. </w:t>
      </w:r>
    </w:p>
    <w:p w:rsidR="00000000" w:rsidDel="00000000" w:rsidP="00000000" w:rsidRDefault="00000000" w:rsidRPr="00000000" w14:paraId="00000067">
      <w:pPr>
        <w:pageBreakBefore w:val="0"/>
        <w:widowControl w:val="0"/>
        <w:ind w:left="1440" w:right="340" w:hanging="144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2006</w:t>
        <w:tab/>
        <w:t xml:space="preserve">Curator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Focus Québec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presented at Galleria Huuto, Helsinki May 20, 2006. Program of Québec vidéos distributed by Vidéographe, Montréal.</w:t>
      </w:r>
    </w:p>
    <w:p w:rsidR="00000000" w:rsidDel="00000000" w:rsidP="00000000" w:rsidRDefault="00000000" w:rsidRPr="00000000" w14:paraId="00000068">
      <w:pPr>
        <w:pageBreakBefore w:val="0"/>
        <w:widowControl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2002-2005</w:t>
        <w:tab/>
        <w:t xml:space="preserve">Jury member for the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Htmlles,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Studio xx festival, Montréal.</w:t>
      </w:r>
    </w:p>
    <w:p w:rsidR="00000000" w:rsidDel="00000000" w:rsidP="00000000" w:rsidRDefault="00000000" w:rsidRPr="00000000" w14:paraId="00000069">
      <w:pPr>
        <w:pageBreakBefore w:val="0"/>
        <w:widowControl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2002</w:t>
        <w:tab/>
        <w:tab/>
        <w:t xml:space="preserve">Participation in the Anthology-of-art.net by Jochen Gerz.</w:t>
      </w:r>
    </w:p>
    <w:p w:rsidR="00000000" w:rsidDel="00000000" w:rsidP="00000000" w:rsidRDefault="00000000" w:rsidRPr="00000000" w14:paraId="0000006A">
      <w:pPr>
        <w:pageBreakBefore w:val="0"/>
        <w:widowControl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2002</w:t>
        <w:tab/>
        <w:tab/>
        <w:t xml:space="preserve">Presentation of a round-Table, International Symposium of</w:t>
      </w:r>
    </w:p>
    <w:p w:rsidR="00000000" w:rsidDel="00000000" w:rsidP="00000000" w:rsidRDefault="00000000" w:rsidRPr="00000000" w14:paraId="0000006B">
      <w:pPr>
        <w:pageBreakBefore w:val="0"/>
        <w:widowControl w:val="0"/>
        <w:ind w:left="720" w:firstLine="720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Electronic Arts (ISEA), Nagoya, Japan.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widowControl w:val="0"/>
        <w:ind w:right="34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widowControl w:val="0"/>
        <w:ind w:right="34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PRIZES </w:t>
      </w:r>
    </w:p>
    <w:p w:rsidR="00000000" w:rsidDel="00000000" w:rsidP="00000000" w:rsidRDefault="00000000" w:rsidRPr="00000000" w14:paraId="0000006E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2021</w:t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Finalist </w:t>
      </w:r>
      <w:r w:rsidDel="00000000" w:rsidR="00000000" w:rsidRPr="00000000">
        <w:rPr>
          <w:rFonts w:ascii="Arial" w:cs="Arial" w:eastAsia="Arial" w:hAnsi="Arial"/>
          <w:rtl w:val="0"/>
        </w:rPr>
        <w:t xml:space="preserve">Numix Prize - Digital Arts for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Meanders</w:t>
      </w:r>
      <w:r w:rsidDel="00000000" w:rsidR="00000000" w:rsidRPr="00000000">
        <w:rPr>
          <w:rFonts w:ascii="Arial" w:cs="Arial" w:eastAsia="Arial" w:hAnsi="Arial"/>
          <w:rtl w:val="0"/>
        </w:rPr>
        <w:t xml:space="preserve">, Montréal. </w:t>
      </w:r>
    </w:p>
    <w:p w:rsidR="00000000" w:rsidDel="00000000" w:rsidP="00000000" w:rsidRDefault="00000000" w:rsidRPr="00000000" w14:paraId="0000006F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2017</w:t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PRIZE Winner </w:t>
      </w:r>
      <w:r w:rsidDel="00000000" w:rsidR="00000000" w:rsidRPr="00000000">
        <w:rPr>
          <w:rFonts w:ascii="Arial" w:cs="Arial" w:eastAsia="Arial" w:hAnsi="Arial"/>
          <w:rtl w:val="0"/>
        </w:rPr>
        <w:t xml:space="preserve">of Québec Art Council (CALQ) : Artwork of the year in Eastern Townships for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Troubled Forest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70">
      <w:pPr>
        <w:pageBreakBefore w:val="0"/>
        <w:widowControl w:val="0"/>
        <w:ind w:left="1440" w:right="34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2013-2014</w:t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Finalist, </w:t>
      </w:r>
      <w:r w:rsidDel="00000000" w:rsidR="00000000" w:rsidRPr="00000000">
        <w:rPr>
          <w:rFonts w:ascii="Arial" w:cs="Arial" w:eastAsia="Arial" w:hAnsi="Arial"/>
          <w:rtl w:val="0"/>
        </w:rPr>
        <w:t xml:space="preserve">Bourse Jeunes Mécènes, Montréal Art Council (CAM).</w:t>
      </w:r>
    </w:p>
    <w:p w:rsidR="00000000" w:rsidDel="00000000" w:rsidP="00000000" w:rsidRDefault="00000000" w:rsidRPr="00000000" w14:paraId="00000071">
      <w:pPr>
        <w:pageBreakBefore w:val="0"/>
        <w:widowControl w:val="0"/>
        <w:ind w:right="340"/>
        <w:jc w:val="both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ind w:right="34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GRANTS</w:t>
      </w:r>
    </w:p>
    <w:p w:rsidR="00000000" w:rsidDel="00000000" w:rsidP="00000000" w:rsidRDefault="00000000" w:rsidRPr="00000000" w14:paraId="00000073">
      <w:pPr>
        <w:widowControl w:val="0"/>
        <w:ind w:left="1440"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2022</w:t>
        <w:tab/>
        <w:t xml:space="preserve">Québec Art Council (CALQ) grant for VR project Bio-Militaire.</w:t>
      </w:r>
    </w:p>
    <w:p w:rsidR="00000000" w:rsidDel="00000000" w:rsidP="00000000" w:rsidRDefault="00000000" w:rsidRPr="00000000" w14:paraId="00000074">
      <w:pPr>
        <w:widowControl w:val="0"/>
        <w:ind w:left="1440"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2021</w:t>
        <w:tab/>
        <w:t xml:space="preserve">Québec Art Council (CALQ) grant for VR project BioCosmos.</w:t>
      </w:r>
    </w:p>
    <w:p w:rsidR="00000000" w:rsidDel="00000000" w:rsidP="00000000" w:rsidRDefault="00000000" w:rsidRPr="00000000" w14:paraId="00000075">
      <w:pPr>
        <w:widowControl w:val="0"/>
        <w:ind w:left="1440"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2021</w:t>
        <w:tab/>
        <w:t xml:space="preserve">Grant from the City of Sherbrooke for Future Gardens project.</w:t>
      </w:r>
    </w:p>
    <w:p w:rsidR="00000000" w:rsidDel="00000000" w:rsidP="00000000" w:rsidRDefault="00000000" w:rsidRPr="00000000" w14:paraId="00000076">
      <w:pPr>
        <w:widowControl w:val="0"/>
        <w:ind w:left="1440"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2020</w:t>
        <w:tab/>
        <w:t xml:space="preserve">Grant from the Canada Art Council, for a dendrogramme web project.</w:t>
      </w:r>
    </w:p>
    <w:p w:rsidR="00000000" w:rsidDel="00000000" w:rsidP="00000000" w:rsidRDefault="00000000" w:rsidRPr="00000000" w14:paraId="00000077">
      <w:pPr>
        <w:widowControl w:val="0"/>
        <w:ind w:left="1440"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2020</w:t>
        <w:tab/>
        <w:t xml:space="preserve">Grant from the Canada Art Council, for video project Lac Noir.</w:t>
      </w:r>
    </w:p>
    <w:p w:rsidR="00000000" w:rsidDel="00000000" w:rsidP="00000000" w:rsidRDefault="00000000" w:rsidRPr="00000000" w14:paraId="00000078">
      <w:pPr>
        <w:widowControl w:val="0"/>
        <w:ind w:left="1440"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2019</w:t>
        <w:tab/>
        <w:t xml:space="preserve">Grant from the Québec Art Council (CALQ) and the City of Sherbrooke, project Trans-Kingdom.</w:t>
      </w:r>
    </w:p>
    <w:p w:rsidR="00000000" w:rsidDel="00000000" w:rsidP="00000000" w:rsidRDefault="00000000" w:rsidRPr="00000000" w14:paraId="00000079">
      <w:pPr>
        <w:widowControl w:val="0"/>
        <w:ind w:left="1440" w:right="340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2018</w:t>
        <w:tab/>
        <w:t xml:space="preserve">Grant from the Québec Art Council (CALQ) and the City of Sherbrooke for the residency project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Convergences topologiques.</w:t>
      </w:r>
    </w:p>
    <w:p w:rsidR="00000000" w:rsidDel="00000000" w:rsidP="00000000" w:rsidRDefault="00000000" w:rsidRPr="00000000" w14:paraId="0000007A">
      <w:pPr>
        <w:widowControl w:val="0"/>
        <w:ind w:left="1440"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2017</w:t>
        <w:tab/>
        <w:t xml:space="preserve">Grant for video production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Shadows in a Labyrinth</w:t>
      </w:r>
      <w:r w:rsidDel="00000000" w:rsidR="00000000" w:rsidRPr="00000000">
        <w:rPr>
          <w:rFonts w:ascii="Arial" w:cs="Arial" w:eastAsia="Arial" w:hAnsi="Arial"/>
          <w:rtl w:val="0"/>
        </w:rPr>
        <w:t xml:space="preserve">, Québec Art Council (CALQ) and Sherbrooke City.</w:t>
      </w:r>
    </w:p>
    <w:p w:rsidR="00000000" w:rsidDel="00000000" w:rsidP="00000000" w:rsidRDefault="00000000" w:rsidRPr="00000000" w14:paraId="0000007B">
      <w:pPr>
        <w:widowControl w:val="0"/>
        <w:ind w:left="1440"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2017</w:t>
        <w:tab/>
        <w:t xml:space="preserve">Grant for promotion aspects, Québec Art Council, (CALQ).</w:t>
      </w:r>
    </w:p>
    <w:p w:rsidR="00000000" w:rsidDel="00000000" w:rsidP="00000000" w:rsidRDefault="00000000" w:rsidRPr="00000000" w14:paraId="0000007C">
      <w:pPr>
        <w:widowControl w:val="0"/>
        <w:ind w:left="1440"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2013</w:t>
        <w:tab/>
        <w:t xml:space="preserve">Art work production grant, Société de développement des entreprises culturelles (SODEC).</w:t>
      </w:r>
    </w:p>
    <w:p w:rsidR="00000000" w:rsidDel="00000000" w:rsidP="00000000" w:rsidRDefault="00000000" w:rsidRPr="00000000" w14:paraId="0000007D">
      <w:pPr>
        <w:widowControl w:val="0"/>
        <w:ind w:left="1440"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2009</w:t>
        <w:tab/>
        <w:t xml:space="preserve">Travel grant, Québec Art Council (CALQ).</w:t>
      </w:r>
    </w:p>
    <w:p w:rsidR="00000000" w:rsidDel="00000000" w:rsidP="00000000" w:rsidRDefault="00000000" w:rsidRPr="00000000" w14:paraId="0000007E">
      <w:pPr>
        <w:widowControl w:val="0"/>
        <w:ind w:left="1440"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2007</w:t>
        <w:tab/>
        <w:t xml:space="preserve">Artist residency grant, Québec Art Council (CALQ).</w:t>
      </w:r>
    </w:p>
    <w:p w:rsidR="00000000" w:rsidDel="00000000" w:rsidP="00000000" w:rsidRDefault="00000000" w:rsidRPr="00000000" w14:paraId="0000007F">
      <w:pPr>
        <w:widowControl w:val="0"/>
        <w:ind w:left="1440"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2004</w:t>
        <w:tab/>
        <w:t xml:space="preserve">Artist residency grant, Québec Art Council (CALQ).</w:t>
      </w:r>
    </w:p>
    <w:p w:rsidR="00000000" w:rsidDel="00000000" w:rsidP="00000000" w:rsidRDefault="00000000" w:rsidRPr="00000000" w14:paraId="00000080">
      <w:pPr>
        <w:widowControl w:val="0"/>
        <w:ind w:left="1440" w:right="3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2000</w:t>
        <w:tab/>
        <w:t xml:space="preserve">Bourse Sans Date Fixe from Production et Réalisation Indépendante de Montréal (PRIM). </w:t>
      </w:r>
    </w:p>
    <w:p w:rsidR="00000000" w:rsidDel="00000000" w:rsidP="00000000" w:rsidRDefault="00000000" w:rsidRPr="00000000" w14:paraId="00000081">
      <w:pPr>
        <w:pageBreakBefore w:val="0"/>
        <w:widowControl w:val="0"/>
        <w:ind w:right="340"/>
        <w:jc w:val="both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widowControl w:val="0"/>
        <w:ind w:right="340"/>
        <w:jc w:val="both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COLLECTIONS</w:t>
      </w:r>
    </w:p>
    <w:p w:rsidR="00000000" w:rsidDel="00000000" w:rsidP="00000000" w:rsidRDefault="00000000" w:rsidRPr="00000000" w14:paraId="00000083">
      <w:pPr>
        <w:pageBreakBefore w:val="0"/>
        <w:widowControl w:val="0"/>
        <w:ind w:right="34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Blakes, Cassels &amp; Graydon LLP; The Hafnarfjörður Centre of Culture and Fine Art, Iceland; The city of Longueuil; Spartanburg Art Museum, South Carolina, USA; Pilotenkueche, Leipzig, Germany; </w:t>
      </w:r>
      <w:r w:rsidDel="00000000" w:rsidR="00000000" w:rsidRPr="00000000">
        <w:rPr>
          <w:rFonts w:ascii="Arial" w:cs="Arial" w:eastAsia="Arial" w:hAnsi="Arial"/>
          <w:rtl w:val="0"/>
        </w:rPr>
        <w:t xml:space="preserve">Bibliothèque et Archives nationales du Québec (BAnQ)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; Private collections.</w:t>
      </w:r>
    </w:p>
    <w:p w:rsidR="00000000" w:rsidDel="00000000" w:rsidP="00000000" w:rsidRDefault="00000000" w:rsidRPr="00000000" w14:paraId="00000084">
      <w:pPr>
        <w:pageBreakBefore w:val="0"/>
        <w:widowControl w:val="0"/>
        <w:ind w:right="340"/>
        <w:jc w:val="both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widowControl w:val="0"/>
        <w:ind w:right="340"/>
        <w:jc w:val="both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BIBLIOGRAPHY (selection)</w:t>
      </w:r>
    </w:p>
    <w:p w:rsidR="00000000" w:rsidDel="00000000" w:rsidP="00000000" w:rsidRDefault="00000000" w:rsidRPr="00000000" w14:paraId="00000086">
      <w:pPr>
        <w:widowControl w:val="0"/>
        <w:rPr>
          <w:rFonts w:ascii="Helvetica Neue" w:cs="Helvetica Neue" w:eastAsia="Helvetica Neue" w:hAnsi="Helvetica Neue"/>
          <w:i w:val="1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Pontbriand, Chantal, « Une Forêt au Canada »,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The Art Newspaper, Édition</w:t>
      </w:r>
    </w:p>
    <w:p w:rsidR="00000000" w:rsidDel="00000000" w:rsidP="00000000" w:rsidRDefault="00000000" w:rsidRPr="00000000" w14:paraId="00000087">
      <w:pPr>
        <w:widowControl w:val="0"/>
        <w:ind w:left="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Française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no. 64, 4 juin 2024.</w:t>
      </w:r>
    </w:p>
    <w:p w:rsidR="00000000" w:rsidDel="00000000" w:rsidP="00000000" w:rsidRDefault="00000000" w:rsidRPr="00000000" w14:paraId="00000088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Pontbriand, Chantal “La Tache” (The Stain),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Zone Occupée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art magazine Saguenay, no 26, Fall/Winter 2023-2024.</w:t>
      </w:r>
    </w:p>
    <w:p w:rsidR="00000000" w:rsidDel="00000000" w:rsidP="00000000" w:rsidRDefault="00000000" w:rsidRPr="00000000" w14:paraId="00000089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Mackrous, Paule, « Le poids des plumes », Les Écrits, revue littéraire, no. 165 automne 2022. </w:t>
      </w:r>
    </w:p>
    <w:p w:rsidR="00000000" w:rsidDel="00000000" w:rsidP="00000000" w:rsidRDefault="00000000" w:rsidRPr="00000000" w14:paraId="0000008A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Mackrous, Paule, « Déplacer le regard: nature, corps, histoire »,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Frontière, remix et réseaux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TOPO centre de création numérique, Montréal, 2022. 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color w:val="1155cc"/>
            <w:u w:val="single"/>
            <w:rtl w:val="0"/>
          </w:rPr>
          <w:t xml:space="preserve">https://topo.art/frontiere/app.html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Clément, Éric, « De papier, de cire et d’os » La Presse +, 26 octobre 2021.</w:t>
      </w:r>
    </w:p>
    <w:p w:rsidR="00000000" w:rsidDel="00000000" w:rsidP="00000000" w:rsidRDefault="00000000" w:rsidRPr="00000000" w14:paraId="0000008C">
      <w:pPr>
        <w:pageBreakBefore w:val="0"/>
        <w:widowControl w:val="0"/>
        <w:ind w:right="34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Chelkowska, Maria, « Méandres »,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Magazine Espace art actuel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no.128, Spring 2021.</w:t>
      </w:r>
    </w:p>
    <w:p w:rsidR="00000000" w:rsidDel="00000000" w:rsidP="00000000" w:rsidRDefault="00000000" w:rsidRPr="00000000" w14:paraId="0000008D">
      <w:pPr>
        <w:pageBreakBefore w:val="0"/>
        <w:widowControl w:val="0"/>
        <w:ind w:right="34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Baillargeon, Stéphane, « L’exposition immersive comme métaphore»,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Le Devoir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May 15th 2021.</w:t>
      </w:r>
    </w:p>
    <w:p w:rsidR="00000000" w:rsidDel="00000000" w:rsidP="00000000" w:rsidRDefault="00000000" w:rsidRPr="00000000" w14:paraId="0000008E">
      <w:pPr>
        <w:pageBreakBefore w:val="0"/>
        <w:widowControl w:val="0"/>
        <w:ind w:right="34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Bright, Richard, « Shadows in a Labyrinth », interview, Interalia Magazine, December 2018 issue, online magazine.</w:t>
      </w:r>
    </w:p>
    <w:p w:rsidR="00000000" w:rsidDel="00000000" w:rsidP="00000000" w:rsidRDefault="00000000" w:rsidRPr="00000000" w14:paraId="0000008F">
      <w:pPr>
        <w:pageBreakBefore w:val="0"/>
        <w:widowControl w:val="0"/>
        <w:ind w:right="34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Clément, Éric, « Stéphanie Morissette » La Presse+, 14 décembre 2017.</w:t>
      </w:r>
    </w:p>
    <w:p w:rsidR="00000000" w:rsidDel="00000000" w:rsidP="00000000" w:rsidRDefault="00000000" w:rsidRPr="00000000" w14:paraId="00000090">
      <w:pPr>
        <w:pageBreakBefore w:val="0"/>
        <w:widowControl w:val="0"/>
        <w:ind w:right="34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Bergeron, Steve, « Coup de chapeau à quatre lauréats », La Tribune, Sherbrooke, 22 novembre 2017.</w:t>
      </w:r>
    </w:p>
    <w:p w:rsidR="00000000" w:rsidDel="00000000" w:rsidP="00000000" w:rsidRDefault="00000000" w:rsidRPr="00000000" w14:paraId="00000091">
      <w:pPr>
        <w:pageBreakBefore w:val="0"/>
        <w:widowControl w:val="0"/>
        <w:ind w:right="34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Toupin, Manon,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« À la découverte de L’inquiète forêt de Stéphanie Morissette »,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La Nouvelle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Victoriaville, 23 février 2017.</w:t>
      </w:r>
    </w:p>
    <w:p w:rsidR="00000000" w:rsidDel="00000000" w:rsidP="00000000" w:rsidRDefault="00000000" w:rsidRPr="00000000" w14:paraId="00000092">
      <w:pPr>
        <w:pageBreakBefore w:val="0"/>
        <w:widowControl w:val="0"/>
        <w:ind w:right="-7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Bolduc, Sonia, « Heureuse rencontre de la nature et de l’imaginaire »,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La Tribune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Sherbrooke, 12 octobre 2016, p. 21.</w:t>
      </w:r>
    </w:p>
    <w:p w:rsidR="00000000" w:rsidDel="00000000" w:rsidP="00000000" w:rsidRDefault="00000000" w:rsidRPr="00000000" w14:paraId="00000093">
      <w:pPr>
        <w:pageBreakBefore w:val="0"/>
        <w:widowControl w:val="0"/>
        <w:ind w:right="-7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Levy, Bernard, « Forêt Noire »,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Vie des Arts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Montréal, Octobre 2015, p.15.</w:t>
      </w:r>
    </w:p>
    <w:p w:rsidR="00000000" w:rsidDel="00000000" w:rsidP="00000000" w:rsidRDefault="00000000" w:rsidRPr="00000000" w14:paraId="00000094">
      <w:pPr>
        <w:pageBreakBefore w:val="0"/>
        <w:widowControl w:val="0"/>
        <w:ind w:right="-7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Verville, Julie-Andrée. « Deux expositions portant à réfléchir »,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Le Manic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Baie Comeau, April 10, 2013, p.42-43.</w:t>
      </w:r>
    </w:p>
    <w:p w:rsidR="00000000" w:rsidDel="00000000" w:rsidP="00000000" w:rsidRDefault="00000000" w:rsidRPr="00000000" w14:paraId="00000095">
      <w:pPr>
        <w:pageBreakBefore w:val="0"/>
        <w:widowControl w:val="0"/>
        <w:ind w:right="34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Delgado, Jérôme. « De nid de couturières à coop d’artistes »,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Le Devoir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Montréal, Feb.5, 2010, p.B-1.</w:t>
      </w:r>
    </w:p>
    <w:p w:rsidR="00000000" w:rsidDel="00000000" w:rsidP="00000000" w:rsidRDefault="00000000" w:rsidRPr="00000000" w14:paraId="00000096">
      <w:pPr>
        <w:pageBreakBefore w:val="0"/>
        <w:widowControl w:val="0"/>
        <w:ind w:right="34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Matte, Gilles. « Chronique d’itinérance et d’ambiguïté »,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Traces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Jonquière,  October 12, 2007, p.7.</w:t>
      </w:r>
    </w:p>
    <w:p w:rsidR="00000000" w:rsidDel="00000000" w:rsidP="00000000" w:rsidRDefault="00000000" w:rsidRPr="00000000" w14:paraId="00000097">
      <w:pPr>
        <w:pageBreakBefore w:val="0"/>
        <w:widowControl w:val="0"/>
        <w:ind w:right="340"/>
        <w:jc w:val="both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Labrie, Isabelle.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« Stéphanie Morissette et l’Histoire du monde »,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Le Quotidien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Jonquière, September 17, 2007.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widowControl w:val="0"/>
        <w:ind w:right="34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Rentala, Piia. « Stephanie Morissette Suomi Kanadalaisen Silmin »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Taiteilija,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Helsinki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December 2004, 04/2004.</w:t>
      </w:r>
    </w:p>
    <w:p w:rsidR="00000000" w:rsidDel="00000000" w:rsidP="00000000" w:rsidRDefault="00000000" w:rsidRPr="00000000" w14:paraId="00000099">
      <w:pPr>
        <w:pageBreakBefore w:val="0"/>
        <w:widowControl w:val="0"/>
        <w:ind w:right="34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Christou, Mirella. « The Art of Actualités and the Reality of War »,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McGill Tribune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Montréal, January 27, 2004.</w:t>
      </w:r>
    </w:p>
    <w:p w:rsidR="00000000" w:rsidDel="00000000" w:rsidP="00000000" w:rsidRDefault="00000000" w:rsidRPr="00000000" w14:paraId="0000009A">
      <w:pPr>
        <w:pageBreakBefore w:val="0"/>
        <w:widowControl w:val="0"/>
        <w:ind w:right="34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Jacquin, Pascale. « Pause for thoughts »,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The Link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Montréal, January 20, 2004, p.8.</w:t>
      </w:r>
    </w:p>
    <w:p w:rsidR="00000000" w:rsidDel="00000000" w:rsidP="00000000" w:rsidRDefault="00000000" w:rsidRPr="00000000" w14:paraId="0000009B">
      <w:pPr>
        <w:pageBreakBefore w:val="0"/>
        <w:widowControl w:val="0"/>
        <w:ind w:right="34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widowControl w:val="0"/>
        <w:ind w:right="340" w:hanging="22"/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2622F"/>
    <w:pPr>
      <w:spacing w:after="0"/>
    </w:pPr>
    <w:rPr>
      <w:rFonts w:ascii="Times New Roman" w:cs="Times New Roman" w:eastAsia="Times New Roman" w:hAnsi="Times New Roman"/>
    </w:rPr>
  </w:style>
  <w:style w:type="character" w:styleId="DefaultParagraphFont" w:default="1">
    <w:name w:val="Default Paragraph Font"/>
    <w:semiHidden w:val="1"/>
    <w:unhideWhenUsed w:val="1"/>
  </w:style>
  <w:style w:type="table" w:styleId="TableNormal" w:default="1">
    <w:name w:val="Normal Table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semiHidden w:val="1"/>
    <w:unhideWhenUsed w:val="1"/>
  </w:style>
  <w:style w:type="character" w:styleId="Hyperlink">
    <w:name w:val="Hyperlink"/>
    <w:basedOn w:val="DefaultParagraphFont"/>
    <w:uiPriority w:val="99"/>
    <w:semiHidden w:val="1"/>
    <w:unhideWhenUsed w:val="1"/>
    <w:rsid w:val="009262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B3213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B3213"/>
    <w:rPr>
      <w:rFonts w:ascii="Lucida Grande" w:cs="Times New Roman" w:eastAsia="Times New Roman" w:hAnsi="Lucida Grande"/>
      <w:sz w:val="18"/>
      <w:szCs w:val="18"/>
    </w:rPr>
  </w:style>
  <w:style w:type="character" w:styleId="FollowedHyperlink">
    <w:name w:val="FollowedHyperlink"/>
    <w:basedOn w:val="DefaultParagraphFont"/>
    <w:rsid w:val="005C5D9D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tephaniemorissette.com/works.html" TargetMode="External"/><Relationship Id="rId8" Type="http://schemas.openxmlformats.org/officeDocument/2006/relationships/hyperlink" Target="https://topo.art/frontiere/app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J9XAnkay3sQ8apXrU2caGZHOeA==">CgMxLjA4AHIhMWdfT3FWVk5ZRkhhZTJIRE16Tzk3eG1vYkhpb0YwZHVX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2014-08-23T20:19:00Z</dcterms:created>
  <dc:creator>Stéphanie Morissette</dc:creator>
</cp:coreProperties>
</file>